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8E" w:rsidRPr="00512E8E" w:rsidRDefault="00512E8E" w:rsidP="00512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E8E">
        <w:rPr>
          <w:rFonts w:ascii="Times New Roman" w:hAnsi="Times New Roman" w:cs="Times New Roman"/>
          <w:sz w:val="28"/>
          <w:szCs w:val="28"/>
        </w:rPr>
        <w:t>Аннотация</w:t>
      </w:r>
    </w:p>
    <w:p w:rsidR="00512E8E" w:rsidRPr="00512E8E" w:rsidRDefault="00512E8E" w:rsidP="00512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E8E">
        <w:rPr>
          <w:rFonts w:ascii="Times New Roman" w:hAnsi="Times New Roman" w:cs="Times New Roman"/>
          <w:sz w:val="28"/>
          <w:szCs w:val="28"/>
        </w:rPr>
        <w:t>Образовательной программы среднего общего образования</w:t>
      </w:r>
    </w:p>
    <w:p w:rsidR="00512E8E" w:rsidRDefault="00512E8E" w:rsidP="00512E8E">
      <w:pPr>
        <w:rPr>
          <w:rFonts w:ascii="Times New Roman" w:hAnsi="Times New Roman" w:cs="Times New Roman"/>
          <w:sz w:val="28"/>
          <w:szCs w:val="28"/>
        </w:rPr>
      </w:pPr>
      <w:r w:rsidRPr="00D87B2C">
        <w:rPr>
          <w:rFonts w:ascii="Times New Roman" w:hAnsi="Times New Roman" w:cs="Times New Roman"/>
          <w:sz w:val="28"/>
          <w:szCs w:val="28"/>
        </w:rPr>
        <w:t>Основная образовательная программа среднего общего образования, соответствующая федеральному компоненту государственного образовательного стандарта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D87B2C">
        <w:rPr>
          <w:rFonts w:ascii="Times New Roman" w:hAnsi="Times New Roman" w:cs="Times New Roman"/>
          <w:sz w:val="28"/>
          <w:szCs w:val="28"/>
        </w:rPr>
        <w:t xml:space="preserve">представляет комплекс основных характеристик образования, организационно-педагогических условий, форм аттестаций, который представлен в виде учебного плана, календарного учебного графика, рабочих программ учебных предметов, </w:t>
      </w:r>
      <w:proofErr w:type="spellStart"/>
      <w:r w:rsidRPr="00D87B2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87B2C">
        <w:rPr>
          <w:rFonts w:ascii="Times New Roman" w:hAnsi="Times New Roman" w:cs="Times New Roman"/>
          <w:sz w:val="28"/>
          <w:szCs w:val="28"/>
        </w:rPr>
        <w:t xml:space="preserve"> – методических комплексов, иных компонентов, а также оценочных и методических материалов реализации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E8E" w:rsidRDefault="00512E8E" w:rsidP="00512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7B2C">
        <w:rPr>
          <w:rFonts w:ascii="Times New Roman" w:hAnsi="Times New Roman" w:cs="Times New Roman"/>
          <w:sz w:val="28"/>
          <w:szCs w:val="28"/>
        </w:rPr>
        <w:t xml:space="preserve">     Целями основной образовательной программы среднег</w:t>
      </w:r>
      <w:r>
        <w:rPr>
          <w:rFonts w:ascii="Times New Roman" w:hAnsi="Times New Roman" w:cs="Times New Roman"/>
          <w:sz w:val="28"/>
          <w:szCs w:val="28"/>
        </w:rPr>
        <w:t xml:space="preserve">о общего образования являются: </w:t>
      </w:r>
      <w:r w:rsidRPr="00D87B2C">
        <w:rPr>
          <w:rFonts w:ascii="Times New Roman" w:hAnsi="Times New Roman" w:cs="Times New Roman"/>
          <w:sz w:val="28"/>
          <w:szCs w:val="28"/>
        </w:rPr>
        <w:t>выстраивание образовательного пространства, адекватного старшему школьному возрасту через создание условий для социального и образовательного самоопределения старшеклассника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E8E" w:rsidRPr="00512E8E" w:rsidRDefault="00512E8E" w:rsidP="00045EB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2E8E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среднего общего образования для 10-11-х классов направлена на обеспечение среднего общего образования как завершающей ступени общего образования, призвана обеспечить функциональную грамотность и социальную адаптацию выпускника, содействовать их общественному и гражданскому самоопределению. </w:t>
      </w:r>
    </w:p>
    <w:p w:rsidR="00512E8E" w:rsidRPr="00512E8E" w:rsidRDefault="00512E8E" w:rsidP="00045EB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2E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12E8E">
        <w:rPr>
          <w:rFonts w:ascii="Times New Roman" w:eastAsia="Times New Roman" w:hAnsi="Times New Roman" w:cs="Times New Roman"/>
          <w:sz w:val="28"/>
          <w:szCs w:val="28"/>
        </w:rPr>
        <w:t>Программа адресована:</w:t>
      </w:r>
      <w:r>
        <w:rPr>
          <w:rFonts w:ascii="Times New Roman" w:hAnsi="Times New Roman"/>
          <w:sz w:val="28"/>
          <w:szCs w:val="28"/>
        </w:rPr>
        <w:t xml:space="preserve"> обучающим</w:t>
      </w:r>
      <w:r w:rsidRPr="00512E8E">
        <w:rPr>
          <w:rFonts w:ascii="Times New Roman" w:eastAsia="Times New Roman" w:hAnsi="Times New Roman" w:cs="Times New Roman"/>
          <w:sz w:val="28"/>
          <w:szCs w:val="28"/>
        </w:rPr>
        <w:t>ся и их родителям</w:t>
      </w:r>
      <w:r w:rsidRPr="00512E8E">
        <w:rPr>
          <w:rFonts w:ascii="Times New Roman" w:hAnsi="Times New Roman"/>
          <w:sz w:val="28"/>
          <w:szCs w:val="28"/>
        </w:rPr>
        <w:t xml:space="preserve">, </w:t>
      </w:r>
      <w:r w:rsidRPr="00512E8E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512E8E">
        <w:rPr>
          <w:rFonts w:ascii="Times New Roman" w:hAnsi="Times New Roman"/>
          <w:sz w:val="28"/>
          <w:szCs w:val="28"/>
        </w:rPr>
        <w:t xml:space="preserve">, </w:t>
      </w:r>
      <w:r w:rsidRPr="00512E8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12E8E">
        <w:rPr>
          <w:rFonts w:ascii="Times New Roman" w:hAnsi="Times New Roman"/>
          <w:sz w:val="28"/>
          <w:szCs w:val="28"/>
        </w:rPr>
        <w:t xml:space="preserve">, </w:t>
      </w:r>
      <w:r w:rsidRPr="00512E8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чредителю и органам управления. </w:t>
      </w:r>
    </w:p>
    <w:p w:rsidR="00512E8E" w:rsidRDefault="00512E8E" w:rsidP="00512E8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512E8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принципы формирования образовательной программы</w:t>
      </w:r>
      <w:r w:rsidRPr="00512E8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12E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 ступеней обучения; вариативность учебных курсов;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E8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системность контроля уровня освоения учебных программ; интеграция общего и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1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индивидуализация на основе дифференциации и </w:t>
      </w:r>
      <w:proofErr w:type="spellStart"/>
      <w:r w:rsidRPr="00512E8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профилизации</w:t>
      </w:r>
      <w:proofErr w:type="spellEnd"/>
      <w:r w:rsidRPr="00512E8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B6453" w:rsidRPr="00512E8E" w:rsidRDefault="00045EB6" w:rsidP="00512E8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B6453">
        <w:rPr>
          <w:rFonts w:ascii="Times New Roman" w:hAnsi="Times New Roman" w:cs="Times New Roman"/>
          <w:color w:val="000000"/>
          <w:sz w:val="28"/>
          <w:szCs w:val="28"/>
        </w:rPr>
        <w:t>Программа содержит направления: духовно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-нравственное развитие, ученик и его здоровье, ученик и его отношение к природе, трудовое, патриотическое, </w:t>
      </w:r>
      <w:r w:rsidRPr="00045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эстетическое воспитание, взаимоотношения с семьёй.</w:t>
      </w:r>
    </w:p>
    <w:p w:rsidR="00512E8E" w:rsidRPr="00512E8E" w:rsidRDefault="00512E8E" w:rsidP="00512E8E">
      <w:pPr>
        <w:rPr>
          <w:sz w:val="28"/>
          <w:szCs w:val="28"/>
        </w:rPr>
      </w:pPr>
    </w:p>
    <w:sectPr w:rsidR="00512E8E" w:rsidRPr="00512E8E" w:rsidSect="00512E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E8E"/>
    <w:rsid w:val="00045EB6"/>
    <w:rsid w:val="001B6453"/>
    <w:rsid w:val="0051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2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2018-10-08T12:22:00Z</dcterms:created>
  <dcterms:modified xsi:type="dcterms:W3CDTF">2018-10-08T12:49:00Z</dcterms:modified>
</cp:coreProperties>
</file>